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1A8BF" w14:textId="08E11734" w:rsidR="007875B1" w:rsidRDefault="007875B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A12D097" wp14:editId="0EDAAEA8">
            <wp:simplePos x="0" y="0"/>
            <wp:positionH relativeFrom="column">
              <wp:posOffset>1508125</wp:posOffset>
            </wp:positionH>
            <wp:positionV relativeFrom="paragraph">
              <wp:posOffset>245110</wp:posOffset>
            </wp:positionV>
            <wp:extent cx="1074420" cy="461010"/>
            <wp:effectExtent l="0" t="57150" r="0" b="53340"/>
            <wp:wrapTight wrapText="bothSides">
              <wp:wrapPolygon edited="0">
                <wp:start x="6511" y="-2678"/>
                <wp:lineTo x="4596" y="-893"/>
                <wp:lineTo x="3064" y="5355"/>
                <wp:lineTo x="3064" y="14281"/>
                <wp:lineTo x="6128" y="21421"/>
                <wp:lineTo x="6511" y="23207"/>
                <wp:lineTo x="11106" y="23207"/>
                <wp:lineTo x="11489" y="21421"/>
                <wp:lineTo x="14170" y="13388"/>
                <wp:lineTo x="14553" y="7140"/>
                <wp:lineTo x="12638" y="-893"/>
                <wp:lineTo x="10723" y="-2678"/>
                <wp:lineTo x="6511" y="-2678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219915" w14:textId="4D747CB5" w:rsidR="007875B1" w:rsidRDefault="007875B1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875B1">
        <w:rPr>
          <w:rFonts w:ascii="Times New Roman" w:hAnsi="Times New Roman" w:cs="Times New Roman"/>
          <w:b/>
          <w:bCs/>
          <w:sz w:val="28"/>
          <w:szCs w:val="28"/>
        </w:rPr>
        <w:t>Numărul</w:t>
      </w:r>
      <w:proofErr w:type="spellEnd"/>
      <w:r w:rsidRPr="007875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875B1">
        <w:rPr>
          <w:rFonts w:ascii="Times New Roman" w:hAnsi="Times New Roman" w:cs="Times New Roman"/>
          <w:b/>
          <w:bCs/>
          <w:sz w:val="28"/>
          <w:szCs w:val="28"/>
        </w:rPr>
        <w:t>lui</w:t>
      </w:r>
      <w:proofErr w:type="spellEnd"/>
      <w:r w:rsidRPr="007875B1">
        <w:rPr>
          <w:rFonts w:ascii="Times New Roman" w:hAnsi="Times New Roman" w:cs="Times New Roman"/>
          <w:b/>
          <w:bCs/>
          <w:sz w:val="28"/>
          <w:szCs w:val="28"/>
        </w:rPr>
        <w:t xml:space="preserve"> Euler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FA092A0" w14:textId="77777777" w:rsidR="007875B1" w:rsidRDefault="007875B1">
      <w:pPr>
        <w:rPr>
          <w:rFonts w:ascii="Times New Roman" w:hAnsi="Times New Roman" w:cs="Times New Roman"/>
        </w:rPr>
      </w:pPr>
    </w:p>
    <w:p w14:paraId="6F6E56B5" w14:textId="711FABD6" w:rsidR="007875B1" w:rsidRPr="007875B1" w:rsidRDefault="007875B1" w:rsidP="007875B1">
      <w:pPr>
        <w:jc w:val="both"/>
        <w:rPr>
          <w:rFonts w:ascii="Times New Roman" w:hAnsi="Times New Roman" w:cs="Times New Roman"/>
          <w:color w:val="000000" w:themeColor="text1"/>
        </w:rPr>
      </w:pPr>
      <w:r w:rsidRPr="007875B1">
        <w:rPr>
          <w:rFonts w:ascii="Times New Roman" w:hAnsi="Times New Roman" w:cs="Times New Roman"/>
          <w:color w:val="000000" w:themeColor="text1"/>
        </w:rPr>
        <w:t xml:space="preserve">Prima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referință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la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această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constantă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datează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din 1618, un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tabel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dintr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-o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anexă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unei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lucrări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despre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logaritmi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scrisă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de John Napier.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Totuși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aici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era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menționată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constanta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însăși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, ci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doar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o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listă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logaritmi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naturali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calculați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pe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baza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. Se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presupune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acel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tabel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fost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alcătuit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de William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Oughtred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. "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Descoperirea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"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constantei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însăși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atribuită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lui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Jakob Bernoulli, care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încercat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găsească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valoarea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următoarei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expresii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(care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fapt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chiar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e)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întâlnite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la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determinarea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dobânzii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compuse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:</w:t>
      </w:r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color w:val="000000" w:themeColor="text1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color w:val="000000" w:themeColor="text1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color w:val="000000" w:themeColor="text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Times New Roman"/>
                    <w:color w:val="000000" w:themeColor="text1"/>
                  </w:rPr>
                  <m:t>n</m:t>
                </m:r>
              </m:sup>
            </m:sSup>
          </m:e>
        </m:func>
      </m:oMath>
      <w:r w:rsidRPr="007875B1">
        <w:rPr>
          <w:rFonts w:ascii="Times New Roman" w:hAnsi="Times New Roman" w:cs="Times New Roman"/>
          <w:color w:val="000000" w:themeColor="text1"/>
        </w:rPr>
        <w:t>.</w:t>
      </w:r>
    </w:p>
    <w:p w14:paraId="57B11A05" w14:textId="77777777" w:rsidR="007875B1" w:rsidRPr="007875B1" w:rsidRDefault="007875B1" w:rsidP="007875B1">
      <w:pPr>
        <w:jc w:val="both"/>
        <w:rPr>
          <w:rFonts w:ascii="Times New Roman" w:hAnsi="Times New Roman" w:cs="Times New Roman"/>
          <w:color w:val="000000" w:themeColor="text1"/>
        </w:rPr>
      </w:pPr>
      <w:r w:rsidRPr="007875B1">
        <w:rPr>
          <w:rFonts w:ascii="Times New Roman" w:hAnsi="Times New Roman" w:cs="Times New Roman"/>
          <w:color w:val="000000" w:themeColor="text1"/>
        </w:rPr>
        <w:t xml:space="preserve">Prima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utilizare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cunoscută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constantei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notată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cu b,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corespondența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dintre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</w:t>
      </w:r>
      <w:hyperlink r:id="rId9" w:tooltip="Gottfried Leibniz" w:history="1">
        <w:r w:rsidRPr="007875B1">
          <w:rPr>
            <w:rFonts w:ascii="Times New Roman" w:hAnsi="Times New Roman" w:cs="Times New Roman"/>
            <w:color w:val="000000" w:themeColor="text1"/>
          </w:rPr>
          <w:t>Gottfried Leibniz</w:t>
        </w:r>
      </w:hyperlink>
      <w:r w:rsidRPr="007875B1">
        <w:rPr>
          <w:rFonts w:ascii="Times New Roman" w:hAnsi="Times New Roman" w:cs="Times New Roman"/>
          <w:color w:val="000000" w:themeColor="text1"/>
        </w:rPr>
        <w:t>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</w:t>
      </w:r>
      <w:hyperlink r:id="rId10" w:tooltip="Christiaan Huygens" w:history="1">
        <w:r w:rsidRPr="007875B1">
          <w:rPr>
            <w:rFonts w:ascii="Times New Roman" w:hAnsi="Times New Roman" w:cs="Times New Roman"/>
            <w:color w:val="000000" w:themeColor="text1"/>
          </w:rPr>
          <w:t>Christiaan Huygens</w:t>
        </w:r>
      </w:hyperlink>
      <w:r w:rsidRPr="007875B1">
        <w:rPr>
          <w:rFonts w:ascii="Times New Roman" w:hAnsi="Times New Roman" w:cs="Times New Roman"/>
          <w:color w:val="000000" w:themeColor="text1"/>
        </w:rPr>
        <w:t>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1690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1691. </w:t>
      </w:r>
      <w:hyperlink r:id="rId11" w:tooltip="Leonhard Euler" w:history="1">
        <w:r w:rsidRPr="007875B1">
          <w:rPr>
            <w:rFonts w:ascii="Times New Roman" w:hAnsi="Times New Roman" w:cs="Times New Roman"/>
            <w:color w:val="000000" w:themeColor="text1"/>
          </w:rPr>
          <w:t>Leonhard Euler</w:t>
        </w:r>
      </w:hyperlink>
      <w:r w:rsidRPr="007875B1">
        <w:rPr>
          <w:rFonts w:ascii="Times New Roman" w:hAnsi="Times New Roman" w:cs="Times New Roman"/>
          <w:color w:val="000000" w:themeColor="text1"/>
        </w:rPr>
        <w:t xml:space="preserve"> 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început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folosească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litera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e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notația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lui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1727,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iar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prima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utilizare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lui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e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într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-o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publicație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fost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Mechanica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lui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Euler (</w:t>
      </w:r>
      <w:hyperlink r:id="rId12" w:tooltip="1736" w:history="1">
        <w:r w:rsidRPr="007875B1">
          <w:rPr>
            <w:rFonts w:ascii="Times New Roman" w:hAnsi="Times New Roman" w:cs="Times New Roman"/>
            <w:color w:val="000000" w:themeColor="text1"/>
          </w:rPr>
          <w:t>1736</w:t>
        </w:r>
      </w:hyperlink>
      <w:r w:rsidRPr="007875B1">
        <w:rPr>
          <w:rFonts w:ascii="Times New Roman" w:hAnsi="Times New Roman" w:cs="Times New Roman"/>
          <w:color w:val="000000" w:themeColor="text1"/>
        </w:rPr>
        <w:t xml:space="preserve">).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anii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care au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urmat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unii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cercetători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foloseau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litera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 c, e era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mai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des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utilizat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și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cele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din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urmă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devenit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notația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consacrată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.</w:t>
      </w:r>
    </w:p>
    <w:p w14:paraId="40400D3B" w14:textId="77777777" w:rsidR="007875B1" w:rsidRPr="007875B1" w:rsidRDefault="007875B1" w:rsidP="007875B1">
      <w:pPr>
        <w:jc w:val="both"/>
        <w:rPr>
          <w:rFonts w:ascii="Times New Roman" w:hAnsi="Times New Roman" w:cs="Times New Roman"/>
          <w:color w:val="000000" w:themeColor="text1"/>
        </w:rPr>
      </w:pPr>
      <w:r w:rsidRPr="007875B1">
        <w:rPr>
          <w:rFonts w:ascii="Times New Roman" w:hAnsi="Times New Roman" w:cs="Times New Roman"/>
          <w:color w:val="000000" w:themeColor="text1"/>
        </w:rPr>
        <w:t xml:space="preserve">Nu se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cunosc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exact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motivele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care au stat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spatele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alegerii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literei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 e,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putea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fi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prima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literă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cuvântului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fldChar w:fldCharType="begin"/>
      </w:r>
      <w:r w:rsidRPr="007875B1">
        <w:rPr>
          <w:rFonts w:ascii="Times New Roman" w:hAnsi="Times New Roman" w:cs="Times New Roman"/>
          <w:color w:val="000000" w:themeColor="text1"/>
        </w:rPr>
        <w:instrText>HYPERLINK "https://ro.wikipedia.org/w/index.php?title=Exponen%C8%9Bial&amp;action=edit&amp;redlink=1" \o "Exponențial — pagină inexistentă"</w:instrText>
      </w:r>
      <w:r w:rsidRPr="007875B1">
        <w:rPr>
          <w:rFonts w:ascii="Times New Roman" w:hAnsi="Times New Roman" w:cs="Times New Roman"/>
          <w:color w:val="000000" w:themeColor="text1"/>
        </w:rPr>
      </w:r>
      <w:r w:rsidRPr="007875B1">
        <w:rPr>
          <w:rFonts w:ascii="Times New Roman" w:hAnsi="Times New Roman" w:cs="Times New Roman"/>
          <w:color w:val="000000" w:themeColor="text1"/>
        </w:rPr>
        <w:fldChar w:fldCharType="separate"/>
      </w:r>
      <w:r w:rsidRPr="007875B1">
        <w:rPr>
          <w:rFonts w:ascii="Times New Roman" w:hAnsi="Times New Roman" w:cs="Times New Roman"/>
          <w:color w:val="000000" w:themeColor="text1"/>
        </w:rPr>
        <w:t>exponențial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fldChar w:fldCharType="end"/>
      </w:r>
      <w:r w:rsidRPr="007875B1">
        <w:rPr>
          <w:rFonts w:ascii="Times New Roman" w:hAnsi="Times New Roman" w:cs="Times New Roman"/>
          <w:color w:val="000000" w:themeColor="text1"/>
        </w:rPr>
        <w:t xml:space="preserve">. O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altă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posibilitate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fi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Euler a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folosit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-o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era prima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fldChar w:fldCharType="begin"/>
      </w:r>
      <w:r w:rsidRPr="007875B1">
        <w:rPr>
          <w:rFonts w:ascii="Times New Roman" w:hAnsi="Times New Roman" w:cs="Times New Roman"/>
          <w:color w:val="000000" w:themeColor="text1"/>
        </w:rPr>
        <w:instrText>HYPERLINK "https://ro.wikipedia.org/wiki/Vocal%C4%83" \o "Vocală"</w:instrText>
      </w:r>
      <w:r w:rsidRPr="007875B1">
        <w:rPr>
          <w:rFonts w:ascii="Times New Roman" w:hAnsi="Times New Roman" w:cs="Times New Roman"/>
          <w:color w:val="000000" w:themeColor="text1"/>
        </w:rPr>
      </w:r>
      <w:r w:rsidRPr="007875B1">
        <w:rPr>
          <w:rFonts w:ascii="Times New Roman" w:hAnsi="Times New Roman" w:cs="Times New Roman"/>
          <w:color w:val="000000" w:themeColor="text1"/>
        </w:rPr>
        <w:fldChar w:fldCharType="separate"/>
      </w:r>
      <w:r w:rsidRPr="007875B1">
        <w:rPr>
          <w:rFonts w:ascii="Times New Roman" w:hAnsi="Times New Roman" w:cs="Times New Roman"/>
          <w:color w:val="000000" w:themeColor="text1"/>
        </w:rPr>
        <w:t>vocală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fldChar w:fldCharType="end"/>
      </w:r>
      <w:r w:rsidRPr="007875B1">
        <w:rPr>
          <w:rFonts w:ascii="Times New Roman" w:hAnsi="Times New Roman" w:cs="Times New Roman"/>
          <w:color w:val="000000" w:themeColor="text1"/>
        </w:rPr>
        <w:t>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după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 a, pe care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o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folosea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deja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un alt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număr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dar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motivul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care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folosea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vocale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notații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necunoscut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. Nu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probabil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ca Euler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fi ales e 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că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inițiala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numelui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său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deoarece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el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era un om modest care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avea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grijă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să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acorde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credit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muncii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875B1">
        <w:rPr>
          <w:rFonts w:ascii="Times New Roman" w:hAnsi="Times New Roman" w:cs="Times New Roman"/>
          <w:color w:val="000000" w:themeColor="text1"/>
        </w:rPr>
        <w:t>altora</w:t>
      </w:r>
      <w:proofErr w:type="spellEnd"/>
      <w:r w:rsidRPr="007875B1">
        <w:rPr>
          <w:rFonts w:ascii="Times New Roman" w:hAnsi="Times New Roman" w:cs="Times New Roman"/>
          <w:color w:val="000000" w:themeColor="text1"/>
        </w:rPr>
        <w:t>.</w:t>
      </w:r>
    </w:p>
    <w:p w14:paraId="71AB973F" w14:textId="77777777" w:rsidR="007875B1" w:rsidRPr="007875B1" w:rsidRDefault="007875B1" w:rsidP="007875B1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7875B1" w:rsidRPr="007875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B1"/>
    <w:rsid w:val="000038A9"/>
    <w:rsid w:val="007875B1"/>
    <w:rsid w:val="007C7480"/>
    <w:rsid w:val="00D1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BD7CB"/>
  <w15:chartTrackingRefBased/>
  <w15:docId w15:val="{8BC54680-631F-46CF-8641-74F2B5A3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7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7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5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7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75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7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7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7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7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7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7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75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75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75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75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75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75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7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7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7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7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7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75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75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75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7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75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75B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875B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75B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875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hyperlink" Target="https://ro.wikipedia.org/wiki/17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hyperlink" Target="https://ro.wikipedia.org/wiki/Leonhard_Euler" TargetMode="External"/><Relationship Id="rId5" Type="http://schemas.openxmlformats.org/officeDocument/2006/relationships/diagramLayout" Target="diagrams/layout1.xml"/><Relationship Id="rId10" Type="http://schemas.openxmlformats.org/officeDocument/2006/relationships/hyperlink" Target="https://ro.wikipedia.org/wiki/Christiaan_Huygens" TargetMode="External"/><Relationship Id="rId4" Type="http://schemas.openxmlformats.org/officeDocument/2006/relationships/diagramData" Target="diagrams/data1.xml"/><Relationship Id="rId9" Type="http://schemas.openxmlformats.org/officeDocument/2006/relationships/hyperlink" Target="https://ro.wikipedia.org/wiki/Gottfried_Leibniz" TargetMode="Externa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702C241-814D-47DC-BF95-1A91F51E807B}" type="doc">
      <dgm:prSet loTypeId="urn:microsoft.com/office/officeart/2005/8/layout/cycle2" loCatId="cycle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794E941-4B61-4359-97EE-257570E03279}">
      <dgm:prSet phldrT="[Text]"/>
      <dgm:spPr/>
      <dgm:t>
        <a:bodyPr/>
        <a:lstStyle/>
        <a:p>
          <a:r>
            <a:rPr lang="ro-RO"/>
            <a:t>e</a:t>
          </a:r>
          <a:endParaRPr lang="en-US"/>
        </a:p>
      </dgm:t>
    </dgm:pt>
    <dgm:pt modelId="{2B6F1502-F7F9-4B01-AEC0-89671B936CA3}" type="parTrans" cxnId="{B0A3B4B6-27F9-483D-834D-DC49C5C9E8BA}">
      <dgm:prSet/>
      <dgm:spPr/>
      <dgm:t>
        <a:bodyPr/>
        <a:lstStyle/>
        <a:p>
          <a:endParaRPr lang="en-US"/>
        </a:p>
      </dgm:t>
    </dgm:pt>
    <dgm:pt modelId="{4CD02333-CD11-4C7D-BA8A-87AD54871B0F}" type="sibTrans" cxnId="{B0A3B4B6-27F9-483D-834D-DC49C5C9E8BA}">
      <dgm:prSet/>
      <dgm:spPr/>
      <dgm:t>
        <a:bodyPr/>
        <a:lstStyle/>
        <a:p>
          <a:endParaRPr lang="en-US"/>
        </a:p>
      </dgm:t>
    </dgm:pt>
    <dgm:pt modelId="{792CDC3C-4B79-4787-9C8C-AA57976B4385}" type="pres">
      <dgm:prSet presAssocID="{D702C241-814D-47DC-BF95-1A91F51E807B}" presName="cycle" presStyleCnt="0">
        <dgm:presLayoutVars>
          <dgm:dir/>
          <dgm:resizeHandles val="exact"/>
        </dgm:presLayoutVars>
      </dgm:prSet>
      <dgm:spPr/>
    </dgm:pt>
    <dgm:pt modelId="{EA7FDFA6-6C14-496A-8041-D1B4CBB3E31D}" type="pres">
      <dgm:prSet presAssocID="{6794E941-4B61-4359-97EE-257570E03279}" presName="node" presStyleLbl="node1" presStyleIdx="0" presStyleCnt="1" custRadScaleRad="106599" custRadScaleInc="813">
        <dgm:presLayoutVars>
          <dgm:bulletEnabled val="1"/>
        </dgm:presLayoutVars>
      </dgm:prSet>
      <dgm:spPr/>
    </dgm:pt>
  </dgm:ptLst>
  <dgm:cxnLst>
    <dgm:cxn modelId="{432E67AB-FB97-42DE-B69B-7E90CDCAEFE7}" type="presOf" srcId="{D702C241-814D-47DC-BF95-1A91F51E807B}" destId="{792CDC3C-4B79-4787-9C8C-AA57976B4385}" srcOrd="0" destOrd="0" presId="urn:microsoft.com/office/officeart/2005/8/layout/cycle2"/>
    <dgm:cxn modelId="{B0A3B4B6-27F9-483D-834D-DC49C5C9E8BA}" srcId="{D702C241-814D-47DC-BF95-1A91F51E807B}" destId="{6794E941-4B61-4359-97EE-257570E03279}" srcOrd="0" destOrd="0" parTransId="{2B6F1502-F7F9-4B01-AEC0-89671B936CA3}" sibTransId="{4CD02333-CD11-4C7D-BA8A-87AD54871B0F}"/>
    <dgm:cxn modelId="{219228BB-9C85-4694-9C6A-682A047DF2D2}" type="presOf" srcId="{6794E941-4B61-4359-97EE-257570E03279}" destId="{EA7FDFA6-6C14-496A-8041-D1B4CBB3E31D}" srcOrd="0" destOrd="0" presId="urn:microsoft.com/office/officeart/2005/8/layout/cycle2"/>
    <dgm:cxn modelId="{6C32B042-344E-4E20-9F9C-7E00B4E70586}" type="presParOf" srcId="{792CDC3C-4B79-4787-9C8C-AA57976B4385}" destId="{EA7FDFA6-6C14-496A-8041-D1B4CBB3E31D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7FDFA6-6C14-496A-8041-D1B4CBB3E31D}">
      <dsp:nvSpPr>
        <dsp:cNvPr id="0" name=""/>
        <dsp:cNvSpPr/>
      </dsp:nvSpPr>
      <dsp:spPr>
        <a:xfrm>
          <a:off x="208390" y="0"/>
          <a:ext cx="460615" cy="460615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900" kern="1200"/>
            <a:t>e</a:t>
          </a:r>
          <a:endParaRPr lang="en-US" sz="1900" kern="1200"/>
        </a:p>
      </dsp:txBody>
      <dsp:txXfrm>
        <a:off x="275846" y="67456"/>
        <a:ext cx="325703" cy="3257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2026-03-03T14:02:00Z</dcterms:created>
  <dcterms:modified xsi:type="dcterms:W3CDTF">2026-03-03T14:09:00Z</dcterms:modified>
</cp:coreProperties>
</file>